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68C73" w14:textId="77777777" w:rsidR="00E545DB" w:rsidRDefault="00EB2989" w:rsidP="00A62F67">
      <w:pPr>
        <w:jc w:val="center"/>
        <w:rPr>
          <w:b/>
          <w:sz w:val="40"/>
        </w:rPr>
      </w:pPr>
      <w:r>
        <w:rPr>
          <w:b/>
          <w:sz w:val="40"/>
        </w:rPr>
        <w:t>P</w:t>
      </w:r>
      <w:r w:rsidR="00E545DB">
        <w:rPr>
          <w:b/>
          <w:sz w:val="40"/>
        </w:rPr>
        <w:t>olitologie</w:t>
      </w:r>
    </w:p>
    <w:p w14:paraId="3FE707CC" w14:textId="77777777" w:rsidR="00E545DB" w:rsidRDefault="00E545DB">
      <w:pPr>
        <w:jc w:val="center"/>
        <w:rPr>
          <w:b/>
          <w:sz w:val="40"/>
        </w:rPr>
      </w:pPr>
    </w:p>
    <w:p w14:paraId="1D22E5DE" w14:textId="77777777" w:rsidR="00E545DB" w:rsidRDefault="00E545DB">
      <w:pPr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Témata přednášek pro </w:t>
      </w:r>
      <w:r w:rsidR="00F80F55">
        <w:rPr>
          <w:rFonts w:ascii="Bookman Old Style" w:hAnsi="Bookman Old Style"/>
          <w:b/>
          <w:sz w:val="28"/>
        </w:rPr>
        <w:t>1</w:t>
      </w:r>
      <w:r>
        <w:rPr>
          <w:rFonts w:ascii="Bookman Old Style" w:hAnsi="Bookman Old Style"/>
          <w:b/>
          <w:sz w:val="28"/>
        </w:rPr>
        <w:t>. ročník PF UK</w:t>
      </w:r>
    </w:p>
    <w:p w14:paraId="5ED9376F" w14:textId="77777777" w:rsidR="00E545DB" w:rsidRDefault="00E545DB">
      <w:pPr>
        <w:rPr>
          <w:b/>
          <w:sz w:val="28"/>
        </w:rPr>
      </w:pPr>
    </w:p>
    <w:p w14:paraId="4E308998" w14:textId="77777777" w:rsidR="00E545DB" w:rsidRDefault="00424E32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Zimní</w:t>
      </w:r>
      <w:r w:rsidR="00E545DB">
        <w:rPr>
          <w:rFonts w:ascii="Arial" w:hAnsi="Arial"/>
          <w:sz w:val="32"/>
        </w:rPr>
        <w:t xml:space="preserve"> semestr 20</w:t>
      </w:r>
      <w:r w:rsidR="00B538AB">
        <w:rPr>
          <w:rFonts w:ascii="Arial" w:hAnsi="Arial"/>
          <w:sz w:val="32"/>
        </w:rPr>
        <w:t>2</w:t>
      </w:r>
      <w:r w:rsidR="00F44008">
        <w:rPr>
          <w:rFonts w:ascii="Arial" w:hAnsi="Arial"/>
          <w:sz w:val="32"/>
        </w:rPr>
        <w:t>4</w:t>
      </w:r>
    </w:p>
    <w:p w14:paraId="371B781E" w14:textId="77777777" w:rsidR="00E545DB" w:rsidRDefault="00E545DB">
      <w:pPr>
        <w:jc w:val="center"/>
        <w:rPr>
          <w:sz w:val="28"/>
        </w:rPr>
      </w:pPr>
      <w:r>
        <w:rPr>
          <w:sz w:val="28"/>
        </w:rPr>
        <w:t>(dílčí změny nejsou vyloučeny)</w:t>
      </w:r>
    </w:p>
    <w:p w14:paraId="33DBDFF4" w14:textId="77777777" w:rsidR="00E545DB" w:rsidRDefault="00E545DB">
      <w:pPr>
        <w:jc w:val="center"/>
        <w:rPr>
          <w:sz w:val="32"/>
        </w:rPr>
      </w:pPr>
    </w:p>
    <w:p w14:paraId="152B714E" w14:textId="77777777" w:rsidR="00F80F55" w:rsidRPr="00F80F55" w:rsidRDefault="00F80F55" w:rsidP="00A62F67">
      <w:pPr>
        <w:numPr>
          <w:ilvl w:val="0"/>
          <w:numId w:val="7"/>
        </w:numPr>
        <w:jc w:val="both"/>
        <w:rPr>
          <w:b/>
          <w:sz w:val="24"/>
          <w:szCs w:val="24"/>
        </w:rPr>
      </w:pPr>
      <w:r w:rsidRPr="00F80F55">
        <w:rPr>
          <w:rFonts w:ascii="Arial" w:hAnsi="Arial" w:cs="Arial"/>
          <w:b/>
          <w:sz w:val="24"/>
          <w:szCs w:val="24"/>
        </w:rPr>
        <w:t xml:space="preserve">Teorie politiky. Politika a ideologie; otevřená společnost. Moc a autorita. Politika a právo. </w:t>
      </w:r>
      <w:r w:rsidR="0052623F">
        <w:rPr>
          <w:rFonts w:ascii="Arial" w:hAnsi="Arial" w:cs="Arial"/>
          <w:b/>
          <w:sz w:val="24"/>
          <w:szCs w:val="24"/>
        </w:rPr>
        <w:t>Politická kultura</w:t>
      </w:r>
      <w:r w:rsidR="006B4063">
        <w:rPr>
          <w:rFonts w:ascii="Arial" w:hAnsi="Arial" w:cs="Arial"/>
          <w:b/>
          <w:sz w:val="24"/>
          <w:szCs w:val="24"/>
        </w:rPr>
        <w:t xml:space="preserve"> I</w:t>
      </w:r>
      <w:r w:rsidR="0052623F">
        <w:rPr>
          <w:rFonts w:ascii="Arial" w:hAnsi="Arial" w:cs="Arial"/>
          <w:b/>
          <w:sz w:val="24"/>
          <w:szCs w:val="24"/>
        </w:rPr>
        <w:t xml:space="preserve">. </w:t>
      </w:r>
      <w:r w:rsidRPr="00F80F55">
        <w:rPr>
          <w:rFonts w:ascii="Arial" w:hAnsi="Arial" w:cs="Arial"/>
          <w:sz w:val="24"/>
          <w:szCs w:val="24"/>
        </w:rPr>
        <w:t>(</w:t>
      </w:r>
      <w:r w:rsidR="00F44008">
        <w:rPr>
          <w:rFonts w:ascii="Arial" w:hAnsi="Arial" w:cs="Arial"/>
          <w:sz w:val="24"/>
          <w:szCs w:val="24"/>
        </w:rPr>
        <w:t>3</w:t>
      </w:r>
      <w:r w:rsidRPr="00F80F55">
        <w:rPr>
          <w:rFonts w:ascii="Arial" w:hAnsi="Arial" w:cs="Arial"/>
          <w:sz w:val="24"/>
          <w:szCs w:val="24"/>
        </w:rPr>
        <w:t xml:space="preserve">. </w:t>
      </w:r>
      <w:r w:rsidR="003A1C43">
        <w:rPr>
          <w:rFonts w:ascii="Arial" w:hAnsi="Arial" w:cs="Arial"/>
          <w:sz w:val="24"/>
          <w:szCs w:val="24"/>
        </w:rPr>
        <w:t>10</w:t>
      </w:r>
      <w:r w:rsidR="00424E32">
        <w:rPr>
          <w:rFonts w:ascii="Arial" w:hAnsi="Arial" w:cs="Arial"/>
          <w:sz w:val="24"/>
          <w:szCs w:val="24"/>
        </w:rPr>
        <w:t>.</w:t>
      </w:r>
      <w:r w:rsidRPr="00F80F55">
        <w:rPr>
          <w:rFonts w:ascii="Arial" w:hAnsi="Arial" w:cs="Arial"/>
          <w:sz w:val="24"/>
          <w:szCs w:val="24"/>
        </w:rPr>
        <w:t xml:space="preserve">, </w:t>
      </w:r>
      <w:r w:rsidR="000419E6" w:rsidRPr="000419E6">
        <w:rPr>
          <w:rFonts w:ascii="Arial" w:hAnsi="Arial" w:cs="Arial"/>
          <w:i/>
          <w:sz w:val="24"/>
          <w:szCs w:val="24"/>
        </w:rPr>
        <w:t>J. Kysela</w:t>
      </w:r>
      <w:r w:rsidR="000419E6">
        <w:rPr>
          <w:rFonts w:ascii="Arial" w:hAnsi="Arial" w:cs="Arial"/>
          <w:sz w:val="24"/>
          <w:szCs w:val="24"/>
        </w:rPr>
        <w:t>)</w:t>
      </w:r>
    </w:p>
    <w:p w14:paraId="3EA672C3" w14:textId="77777777" w:rsidR="00F80F55" w:rsidRDefault="00F80F55" w:rsidP="00A62F67">
      <w:pPr>
        <w:jc w:val="both"/>
        <w:rPr>
          <w:rFonts w:ascii="Arial" w:hAnsi="Arial" w:cs="Arial"/>
          <w:b/>
          <w:sz w:val="24"/>
          <w:szCs w:val="24"/>
        </w:rPr>
      </w:pPr>
    </w:p>
    <w:p w14:paraId="128D69E0" w14:textId="77777777" w:rsidR="00960850" w:rsidRPr="00233773" w:rsidRDefault="00960850" w:rsidP="00960850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80F55">
        <w:rPr>
          <w:rFonts w:ascii="Arial" w:hAnsi="Arial" w:cs="Arial"/>
          <w:b/>
          <w:sz w:val="24"/>
          <w:szCs w:val="24"/>
        </w:rPr>
        <w:t>Demokracie</w:t>
      </w:r>
      <w:r w:rsidR="00170FC4">
        <w:rPr>
          <w:rFonts w:ascii="Arial" w:hAnsi="Arial" w:cs="Arial"/>
          <w:b/>
          <w:sz w:val="24"/>
          <w:szCs w:val="24"/>
        </w:rPr>
        <w:t xml:space="preserve">: pojem a </w:t>
      </w:r>
      <w:r>
        <w:rPr>
          <w:rFonts w:ascii="Arial" w:hAnsi="Arial" w:cs="Arial"/>
          <w:b/>
          <w:sz w:val="24"/>
          <w:szCs w:val="24"/>
        </w:rPr>
        <w:t>historick</w:t>
      </w:r>
      <w:r w:rsidR="00170FC4">
        <w:rPr>
          <w:rFonts w:ascii="Arial" w:hAnsi="Arial" w:cs="Arial"/>
          <w:b/>
          <w:sz w:val="24"/>
          <w:szCs w:val="24"/>
        </w:rPr>
        <w:t>ý</w:t>
      </w:r>
      <w:r>
        <w:rPr>
          <w:rFonts w:ascii="Arial" w:hAnsi="Arial" w:cs="Arial"/>
          <w:b/>
          <w:sz w:val="24"/>
          <w:szCs w:val="24"/>
        </w:rPr>
        <w:t xml:space="preserve"> vývoj</w:t>
      </w:r>
      <w:r w:rsidRPr="00F80F55">
        <w:rPr>
          <w:rFonts w:ascii="Arial" w:hAnsi="Arial" w:cs="Arial"/>
          <w:b/>
          <w:sz w:val="24"/>
          <w:szCs w:val="24"/>
        </w:rPr>
        <w:t xml:space="preserve">. Demokracie a právní stát. </w:t>
      </w:r>
      <w:r w:rsidRPr="00F80F55">
        <w:rPr>
          <w:rFonts w:ascii="Arial" w:hAnsi="Arial" w:cs="Arial"/>
          <w:sz w:val="24"/>
          <w:szCs w:val="24"/>
        </w:rPr>
        <w:t>(</w:t>
      </w:r>
      <w:r w:rsidR="00170FC4">
        <w:rPr>
          <w:rFonts w:ascii="Arial" w:hAnsi="Arial" w:cs="Arial"/>
          <w:sz w:val="24"/>
          <w:szCs w:val="24"/>
        </w:rPr>
        <w:t>1</w:t>
      </w:r>
      <w:r w:rsidR="00F44008">
        <w:rPr>
          <w:rFonts w:ascii="Arial" w:hAnsi="Arial" w:cs="Arial"/>
          <w:sz w:val="24"/>
          <w:szCs w:val="24"/>
        </w:rPr>
        <w:t>0</w:t>
      </w:r>
      <w:r w:rsidRPr="00F80F5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10</w:t>
      </w:r>
      <w:r w:rsidRPr="00F80F55">
        <w:rPr>
          <w:rFonts w:ascii="Arial" w:hAnsi="Arial" w:cs="Arial"/>
          <w:sz w:val="24"/>
          <w:szCs w:val="24"/>
        </w:rPr>
        <w:t xml:space="preserve">., </w:t>
      </w:r>
      <w:r w:rsidRPr="003A1C43">
        <w:rPr>
          <w:rFonts w:ascii="Arial" w:hAnsi="Arial" w:cs="Arial"/>
          <w:i/>
          <w:sz w:val="24"/>
          <w:szCs w:val="24"/>
        </w:rPr>
        <w:t>J.</w:t>
      </w:r>
      <w:r w:rsidRPr="00F80F5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Kysela</w:t>
      </w:r>
      <w:r w:rsidRPr="00233773">
        <w:rPr>
          <w:rFonts w:ascii="Arial" w:hAnsi="Arial" w:cs="Arial"/>
          <w:sz w:val="24"/>
          <w:szCs w:val="24"/>
        </w:rPr>
        <w:t>)</w:t>
      </w:r>
    </w:p>
    <w:p w14:paraId="56237158" w14:textId="77777777" w:rsidR="00F60E36" w:rsidRPr="00F60E36" w:rsidRDefault="00F60E36" w:rsidP="00F60E36">
      <w:pPr>
        <w:jc w:val="both"/>
        <w:rPr>
          <w:rFonts w:ascii="Arial" w:hAnsi="Arial" w:cs="Arial"/>
          <w:sz w:val="24"/>
          <w:szCs w:val="24"/>
        </w:rPr>
      </w:pPr>
    </w:p>
    <w:p w14:paraId="28C014F0" w14:textId="77777777" w:rsidR="00924DF5" w:rsidRPr="00924DF5" w:rsidRDefault="00924DF5" w:rsidP="000419E6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924DF5">
        <w:rPr>
          <w:rFonts w:ascii="Arial" w:hAnsi="Arial" w:cs="Arial"/>
          <w:b/>
          <w:sz w:val="24"/>
          <w:szCs w:val="24"/>
        </w:rPr>
        <w:t>Modely, teorie a typy demokracie.</w:t>
      </w:r>
      <w:r>
        <w:rPr>
          <w:rFonts w:ascii="Arial" w:hAnsi="Arial" w:cs="Arial"/>
          <w:sz w:val="24"/>
          <w:szCs w:val="24"/>
        </w:rPr>
        <w:t xml:space="preserve"> </w:t>
      </w:r>
      <w:r w:rsidR="00C30F9D">
        <w:rPr>
          <w:rFonts w:ascii="Arial" w:hAnsi="Arial" w:cs="Arial"/>
          <w:sz w:val="24"/>
          <w:szCs w:val="24"/>
        </w:rPr>
        <w:t>„</w:t>
      </w:r>
      <w:r w:rsidRPr="00F957ED">
        <w:rPr>
          <w:rFonts w:ascii="Arial" w:hAnsi="Arial" w:cs="Arial"/>
          <w:b/>
          <w:sz w:val="24"/>
          <w:szCs w:val="24"/>
        </w:rPr>
        <w:t>Krize demokracie</w:t>
      </w:r>
      <w:r w:rsidR="00C30F9D">
        <w:rPr>
          <w:rFonts w:ascii="Arial" w:hAnsi="Arial" w:cs="Arial"/>
          <w:b/>
          <w:sz w:val="24"/>
          <w:szCs w:val="24"/>
        </w:rPr>
        <w:t>“</w:t>
      </w:r>
      <w:r w:rsidR="007B33EB">
        <w:rPr>
          <w:rFonts w:ascii="Arial" w:hAnsi="Arial" w:cs="Arial"/>
          <w:b/>
          <w:sz w:val="24"/>
          <w:szCs w:val="24"/>
        </w:rPr>
        <w:t>, teorie elit</w:t>
      </w:r>
      <w:r w:rsidRPr="00F957E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 současná </w:t>
      </w:r>
      <w:r w:rsidRPr="00F957ED">
        <w:rPr>
          <w:rFonts w:ascii="Arial" w:hAnsi="Arial" w:cs="Arial"/>
          <w:b/>
          <w:sz w:val="24"/>
          <w:szCs w:val="24"/>
        </w:rPr>
        <w:t>populistická vlna.</w:t>
      </w:r>
      <w:r w:rsidR="00170FC4">
        <w:rPr>
          <w:rFonts w:ascii="Arial" w:hAnsi="Arial" w:cs="Arial"/>
          <w:b/>
          <w:sz w:val="24"/>
          <w:szCs w:val="24"/>
        </w:rPr>
        <w:t xml:space="preserve"> </w:t>
      </w:r>
      <w:r w:rsidR="00170FC4">
        <w:rPr>
          <w:rFonts w:ascii="Arial" w:hAnsi="Arial" w:cs="Arial"/>
          <w:sz w:val="24"/>
          <w:szCs w:val="24"/>
        </w:rPr>
        <w:t>(</w:t>
      </w:r>
      <w:r w:rsidR="007B33EB">
        <w:rPr>
          <w:rFonts w:ascii="Arial" w:hAnsi="Arial" w:cs="Arial"/>
          <w:sz w:val="24"/>
          <w:szCs w:val="24"/>
        </w:rPr>
        <w:t>1</w:t>
      </w:r>
      <w:r w:rsidR="00F44008">
        <w:rPr>
          <w:rFonts w:ascii="Arial" w:hAnsi="Arial" w:cs="Arial"/>
          <w:sz w:val="24"/>
          <w:szCs w:val="24"/>
        </w:rPr>
        <w:t>7</w:t>
      </w:r>
      <w:r w:rsidR="00170FC4">
        <w:rPr>
          <w:rFonts w:ascii="Arial" w:hAnsi="Arial" w:cs="Arial"/>
          <w:sz w:val="24"/>
          <w:szCs w:val="24"/>
        </w:rPr>
        <w:t xml:space="preserve">. 10., </w:t>
      </w:r>
      <w:r w:rsidR="00170FC4" w:rsidRPr="00170FC4">
        <w:rPr>
          <w:rFonts w:ascii="Arial" w:hAnsi="Arial" w:cs="Arial"/>
          <w:i/>
          <w:sz w:val="24"/>
          <w:szCs w:val="24"/>
        </w:rPr>
        <w:t>J. Kysela</w:t>
      </w:r>
      <w:r w:rsidR="00170FC4">
        <w:rPr>
          <w:rFonts w:ascii="Arial" w:hAnsi="Arial" w:cs="Arial"/>
          <w:sz w:val="24"/>
          <w:szCs w:val="24"/>
        </w:rPr>
        <w:t>)</w:t>
      </w:r>
    </w:p>
    <w:p w14:paraId="6BEFF81A" w14:textId="77777777" w:rsidR="00924DF5" w:rsidRDefault="00924DF5" w:rsidP="00924DF5">
      <w:pPr>
        <w:pStyle w:val="Odstavecseseznamem"/>
        <w:rPr>
          <w:rFonts w:ascii="Arial" w:hAnsi="Arial" w:cs="Arial"/>
          <w:b/>
          <w:sz w:val="24"/>
          <w:szCs w:val="24"/>
        </w:rPr>
      </w:pPr>
    </w:p>
    <w:p w14:paraId="700DF122" w14:textId="77777777" w:rsidR="00273DA0" w:rsidRPr="000419E6" w:rsidRDefault="00273DA0" w:rsidP="00273DA0">
      <w:pPr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F80F55">
        <w:rPr>
          <w:rFonts w:ascii="Arial" w:hAnsi="Arial" w:cs="Arial"/>
          <w:b/>
          <w:sz w:val="24"/>
          <w:szCs w:val="24"/>
        </w:rPr>
        <w:t>olby</w:t>
      </w:r>
      <w:r>
        <w:rPr>
          <w:rFonts w:ascii="Arial" w:hAnsi="Arial" w:cs="Arial"/>
          <w:b/>
          <w:sz w:val="24"/>
          <w:szCs w:val="24"/>
        </w:rPr>
        <w:t xml:space="preserve"> v demokratických a nedemokratických systémech</w:t>
      </w:r>
      <w:r w:rsidRPr="00F80F55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Voličské chování. </w:t>
      </w:r>
      <w:r w:rsidRPr="00F80F55">
        <w:rPr>
          <w:rFonts w:ascii="Arial" w:hAnsi="Arial" w:cs="Arial"/>
          <w:b/>
          <w:sz w:val="24"/>
          <w:szCs w:val="24"/>
        </w:rPr>
        <w:t xml:space="preserve">Komparace volebních systémů a jejich důsledků. </w:t>
      </w:r>
      <w:r w:rsidRPr="00A62F6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24</w:t>
      </w:r>
      <w:r w:rsidRPr="00A62F6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10</w:t>
      </w:r>
      <w:r w:rsidRPr="00A62F67">
        <w:rPr>
          <w:rFonts w:ascii="Arial" w:hAnsi="Arial" w:cs="Arial"/>
          <w:sz w:val="24"/>
          <w:szCs w:val="24"/>
        </w:rPr>
        <w:t xml:space="preserve">., </w:t>
      </w:r>
      <w:r w:rsidRPr="00A62F67">
        <w:rPr>
          <w:rFonts w:ascii="Arial" w:hAnsi="Arial" w:cs="Arial"/>
          <w:i/>
          <w:sz w:val="24"/>
          <w:szCs w:val="24"/>
        </w:rPr>
        <w:t xml:space="preserve">M. </w:t>
      </w:r>
      <w:r>
        <w:rPr>
          <w:rFonts w:ascii="Arial" w:hAnsi="Arial" w:cs="Arial"/>
          <w:i/>
          <w:sz w:val="24"/>
          <w:szCs w:val="24"/>
        </w:rPr>
        <w:t>Antoš</w:t>
      </w:r>
      <w:r w:rsidRPr="00233773">
        <w:rPr>
          <w:rFonts w:ascii="Arial" w:hAnsi="Arial" w:cs="Arial"/>
          <w:sz w:val="24"/>
          <w:szCs w:val="24"/>
        </w:rPr>
        <w:t>)</w:t>
      </w:r>
      <w:r w:rsidRPr="00233773">
        <w:rPr>
          <w:rFonts w:ascii="Arial" w:hAnsi="Arial" w:cs="Arial"/>
          <w:b/>
          <w:sz w:val="24"/>
          <w:szCs w:val="24"/>
        </w:rPr>
        <w:t xml:space="preserve"> </w:t>
      </w:r>
    </w:p>
    <w:p w14:paraId="61E89092" w14:textId="77777777" w:rsidR="00273DA0" w:rsidRPr="00273DA0" w:rsidRDefault="00273DA0" w:rsidP="00273DA0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31FF2E8C" w14:textId="77777777" w:rsidR="000419E6" w:rsidRPr="00233773" w:rsidRDefault="000419E6" w:rsidP="000419E6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80F55">
        <w:rPr>
          <w:rFonts w:ascii="Arial" w:hAnsi="Arial" w:cs="Arial"/>
          <w:b/>
          <w:sz w:val="24"/>
          <w:szCs w:val="24"/>
        </w:rPr>
        <w:t xml:space="preserve">Politické strany (pojem, typologie, stranické systémy). </w:t>
      </w:r>
      <w:r w:rsidRPr="00A62F67">
        <w:rPr>
          <w:rFonts w:ascii="Arial" w:hAnsi="Arial" w:cs="Arial"/>
          <w:sz w:val="24"/>
          <w:szCs w:val="24"/>
        </w:rPr>
        <w:t>(</w:t>
      </w:r>
      <w:r w:rsidR="00273DA0">
        <w:rPr>
          <w:rFonts w:ascii="Arial" w:hAnsi="Arial" w:cs="Arial"/>
          <w:sz w:val="24"/>
          <w:szCs w:val="24"/>
        </w:rPr>
        <w:t>31</w:t>
      </w:r>
      <w:r w:rsidRPr="00A62F6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</w:t>
      </w:r>
      <w:r w:rsidR="00F50D9F">
        <w:rPr>
          <w:rFonts w:ascii="Arial" w:hAnsi="Arial" w:cs="Arial"/>
          <w:sz w:val="24"/>
          <w:szCs w:val="24"/>
        </w:rPr>
        <w:t>0</w:t>
      </w:r>
      <w:r w:rsidRPr="00A62F67">
        <w:rPr>
          <w:rFonts w:ascii="Arial" w:hAnsi="Arial" w:cs="Arial"/>
          <w:sz w:val="24"/>
          <w:szCs w:val="24"/>
        </w:rPr>
        <w:t xml:space="preserve">., </w:t>
      </w:r>
      <w:r w:rsidR="007B33EB" w:rsidRPr="007B33EB">
        <w:rPr>
          <w:rFonts w:ascii="Arial" w:hAnsi="Arial" w:cs="Arial"/>
          <w:i/>
          <w:iCs/>
          <w:sz w:val="24"/>
          <w:szCs w:val="24"/>
        </w:rPr>
        <w:t>F. Horák</w:t>
      </w:r>
      <w:r w:rsidRPr="00233773">
        <w:rPr>
          <w:rFonts w:ascii="Arial" w:hAnsi="Arial" w:cs="Arial"/>
          <w:sz w:val="24"/>
          <w:szCs w:val="24"/>
        </w:rPr>
        <w:t>)</w:t>
      </w:r>
    </w:p>
    <w:p w14:paraId="25A96DDA" w14:textId="77777777" w:rsidR="000419E6" w:rsidRDefault="000419E6" w:rsidP="000419E6">
      <w:pPr>
        <w:jc w:val="both"/>
        <w:rPr>
          <w:rFonts w:ascii="Arial" w:hAnsi="Arial" w:cs="Arial"/>
          <w:b/>
          <w:sz w:val="24"/>
          <w:szCs w:val="24"/>
        </w:rPr>
      </w:pPr>
    </w:p>
    <w:p w14:paraId="6FE8187D" w14:textId="77777777" w:rsidR="00F957ED" w:rsidRDefault="00F957ED" w:rsidP="00170FC4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</w:p>
    <w:p w14:paraId="36005A83" w14:textId="77777777" w:rsidR="00F60E36" w:rsidRPr="00233773" w:rsidRDefault="00F60E36" w:rsidP="00F60E36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Formy</w:t>
      </w:r>
      <w:r w:rsidRPr="00F80F55">
        <w:rPr>
          <w:rFonts w:ascii="Arial" w:hAnsi="Arial" w:cs="Arial"/>
          <w:b/>
          <w:sz w:val="24"/>
          <w:szCs w:val="24"/>
        </w:rPr>
        <w:t xml:space="preserve"> vlády </w:t>
      </w:r>
      <w:r>
        <w:rPr>
          <w:rFonts w:ascii="Arial" w:hAnsi="Arial" w:cs="Arial"/>
          <w:b/>
          <w:sz w:val="24"/>
          <w:szCs w:val="24"/>
        </w:rPr>
        <w:t xml:space="preserve">I. </w:t>
      </w:r>
      <w:r w:rsidRPr="00F80F55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parlamentní a prezidentský režim</w:t>
      </w:r>
      <w:r w:rsidRPr="00F80F55">
        <w:rPr>
          <w:rFonts w:ascii="Arial" w:hAnsi="Arial" w:cs="Arial"/>
          <w:b/>
          <w:sz w:val="24"/>
          <w:szCs w:val="24"/>
        </w:rPr>
        <w:t xml:space="preserve">). </w:t>
      </w:r>
      <w:r w:rsidRPr="00A62F67">
        <w:rPr>
          <w:rFonts w:ascii="Arial" w:hAnsi="Arial" w:cs="Arial"/>
          <w:sz w:val="24"/>
          <w:szCs w:val="24"/>
        </w:rPr>
        <w:t>(</w:t>
      </w:r>
      <w:r w:rsidR="00F44008">
        <w:rPr>
          <w:rFonts w:ascii="Arial" w:hAnsi="Arial" w:cs="Arial"/>
          <w:sz w:val="24"/>
          <w:szCs w:val="24"/>
        </w:rPr>
        <w:t>7</w:t>
      </w:r>
      <w:r w:rsidRPr="00A62F6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</w:t>
      </w:r>
      <w:r w:rsidR="00245576">
        <w:rPr>
          <w:rFonts w:ascii="Arial" w:hAnsi="Arial" w:cs="Arial"/>
          <w:sz w:val="24"/>
          <w:szCs w:val="24"/>
        </w:rPr>
        <w:t>1</w:t>
      </w:r>
      <w:r w:rsidRPr="00A62F67">
        <w:rPr>
          <w:rFonts w:ascii="Arial" w:hAnsi="Arial" w:cs="Arial"/>
          <w:sz w:val="24"/>
          <w:szCs w:val="24"/>
        </w:rPr>
        <w:t xml:space="preserve">., </w:t>
      </w:r>
      <w:r w:rsidRPr="00A62F67">
        <w:rPr>
          <w:rFonts w:ascii="Arial" w:hAnsi="Arial" w:cs="Arial"/>
          <w:i/>
          <w:sz w:val="24"/>
          <w:szCs w:val="24"/>
        </w:rPr>
        <w:t>J. Kysela</w:t>
      </w:r>
      <w:r w:rsidRPr="00233773">
        <w:rPr>
          <w:rFonts w:ascii="Arial" w:hAnsi="Arial" w:cs="Arial"/>
          <w:sz w:val="24"/>
          <w:szCs w:val="24"/>
        </w:rPr>
        <w:t>)</w:t>
      </w:r>
    </w:p>
    <w:p w14:paraId="469D2B08" w14:textId="77777777" w:rsidR="00F60E36" w:rsidRPr="00960850" w:rsidRDefault="00F60E36" w:rsidP="00F60E36">
      <w:pPr>
        <w:jc w:val="both"/>
        <w:rPr>
          <w:rFonts w:ascii="Arial" w:hAnsi="Arial" w:cs="Arial"/>
          <w:sz w:val="24"/>
          <w:szCs w:val="24"/>
        </w:rPr>
      </w:pPr>
    </w:p>
    <w:p w14:paraId="1688AAC6" w14:textId="77777777" w:rsidR="00F60E36" w:rsidRPr="00233773" w:rsidRDefault="00F60E36" w:rsidP="00F60E36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Formy vlády II. (poloprezidentský a direktoriální režim). Politický režim ČR.</w:t>
      </w:r>
      <w:r w:rsidRPr="00F80F55">
        <w:rPr>
          <w:rFonts w:ascii="Arial" w:hAnsi="Arial" w:cs="Arial"/>
          <w:b/>
          <w:sz w:val="24"/>
          <w:szCs w:val="24"/>
        </w:rPr>
        <w:t xml:space="preserve"> </w:t>
      </w:r>
      <w:r w:rsidRPr="00A62F67">
        <w:rPr>
          <w:rFonts w:ascii="Arial" w:hAnsi="Arial" w:cs="Arial"/>
          <w:sz w:val="24"/>
          <w:szCs w:val="24"/>
        </w:rPr>
        <w:t>(</w:t>
      </w:r>
      <w:r w:rsidR="007B33EB">
        <w:rPr>
          <w:rFonts w:ascii="Arial" w:hAnsi="Arial" w:cs="Arial"/>
          <w:sz w:val="24"/>
          <w:szCs w:val="24"/>
        </w:rPr>
        <w:t>1</w:t>
      </w:r>
      <w:r w:rsidR="00F44008">
        <w:rPr>
          <w:rFonts w:ascii="Arial" w:hAnsi="Arial" w:cs="Arial"/>
          <w:sz w:val="24"/>
          <w:szCs w:val="24"/>
        </w:rPr>
        <w:t>4</w:t>
      </w:r>
      <w:r w:rsidR="00170FC4">
        <w:rPr>
          <w:rFonts w:ascii="Arial" w:hAnsi="Arial" w:cs="Arial"/>
          <w:sz w:val="24"/>
          <w:szCs w:val="24"/>
        </w:rPr>
        <w:t>.</w:t>
      </w:r>
      <w:r w:rsidRPr="00A62F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245576">
        <w:rPr>
          <w:rFonts w:ascii="Arial" w:hAnsi="Arial" w:cs="Arial"/>
          <w:sz w:val="24"/>
          <w:szCs w:val="24"/>
        </w:rPr>
        <w:t>1</w:t>
      </w:r>
      <w:r w:rsidRPr="00A62F67">
        <w:rPr>
          <w:rFonts w:ascii="Arial" w:hAnsi="Arial" w:cs="Arial"/>
          <w:sz w:val="24"/>
          <w:szCs w:val="24"/>
        </w:rPr>
        <w:t xml:space="preserve">., </w:t>
      </w:r>
      <w:r w:rsidRPr="003A1C43">
        <w:rPr>
          <w:rFonts w:ascii="Arial" w:hAnsi="Arial" w:cs="Arial"/>
          <w:i/>
          <w:sz w:val="24"/>
          <w:szCs w:val="24"/>
        </w:rPr>
        <w:t xml:space="preserve">J. </w:t>
      </w:r>
      <w:r>
        <w:rPr>
          <w:rFonts w:ascii="Arial" w:hAnsi="Arial" w:cs="Arial"/>
          <w:i/>
          <w:sz w:val="24"/>
          <w:szCs w:val="24"/>
        </w:rPr>
        <w:t>Kysela</w:t>
      </w:r>
      <w:r w:rsidRPr="00233773">
        <w:rPr>
          <w:rFonts w:ascii="Arial" w:hAnsi="Arial" w:cs="Arial"/>
          <w:sz w:val="24"/>
          <w:szCs w:val="24"/>
        </w:rPr>
        <w:t>)</w:t>
      </w:r>
    </w:p>
    <w:p w14:paraId="140C31BE" w14:textId="77777777" w:rsidR="00F60E36" w:rsidRPr="00F60E36" w:rsidRDefault="00F60E36" w:rsidP="003E35C5">
      <w:pPr>
        <w:jc w:val="both"/>
        <w:rPr>
          <w:rFonts w:ascii="Arial" w:hAnsi="Arial" w:cs="Arial"/>
          <w:sz w:val="24"/>
          <w:szCs w:val="24"/>
        </w:rPr>
      </w:pPr>
    </w:p>
    <w:p w14:paraId="32DD0843" w14:textId="77777777" w:rsidR="007A05B2" w:rsidRPr="006D2A02" w:rsidRDefault="007A05B2" w:rsidP="007A05B2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957ED">
        <w:rPr>
          <w:rFonts w:ascii="Arial" w:hAnsi="Arial" w:cs="Arial"/>
          <w:b/>
          <w:sz w:val="24"/>
          <w:szCs w:val="24"/>
        </w:rPr>
        <w:t xml:space="preserve">Totalitní a autoritářské režimy. Přechody k demokracii. </w:t>
      </w:r>
      <w:r>
        <w:rPr>
          <w:rFonts w:ascii="Arial" w:hAnsi="Arial" w:cs="Arial"/>
          <w:b/>
          <w:sz w:val="24"/>
          <w:szCs w:val="24"/>
        </w:rPr>
        <w:t xml:space="preserve">Hybridní režimy. Politická kultura II. </w:t>
      </w:r>
      <w:r w:rsidRPr="00F957E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21</w:t>
      </w:r>
      <w:r w:rsidRPr="00F957ED">
        <w:rPr>
          <w:rFonts w:ascii="Arial" w:hAnsi="Arial" w:cs="Arial"/>
          <w:sz w:val="24"/>
          <w:szCs w:val="24"/>
        </w:rPr>
        <w:t>. 1</w:t>
      </w:r>
      <w:r>
        <w:rPr>
          <w:rFonts w:ascii="Arial" w:hAnsi="Arial" w:cs="Arial"/>
          <w:sz w:val="24"/>
          <w:szCs w:val="24"/>
        </w:rPr>
        <w:t>1</w:t>
      </w:r>
      <w:r w:rsidRPr="00F957E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, </w:t>
      </w:r>
      <w:r w:rsidRPr="00233773">
        <w:rPr>
          <w:rFonts w:ascii="Arial" w:hAnsi="Arial" w:cs="Arial"/>
          <w:i/>
          <w:sz w:val="24"/>
          <w:szCs w:val="24"/>
        </w:rPr>
        <w:t xml:space="preserve">J. </w:t>
      </w:r>
      <w:proofErr w:type="spellStart"/>
      <w:r w:rsidRPr="00233773">
        <w:rPr>
          <w:rFonts w:ascii="Arial" w:hAnsi="Arial" w:cs="Arial"/>
          <w:i/>
          <w:sz w:val="24"/>
          <w:szCs w:val="24"/>
        </w:rPr>
        <w:t>Ondřejková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</w:p>
    <w:p w14:paraId="6492BBB1" w14:textId="77777777" w:rsidR="007A05B2" w:rsidRDefault="007A05B2" w:rsidP="007A05B2">
      <w:pPr>
        <w:pStyle w:val="Odstavecseseznamem"/>
        <w:ind w:left="0"/>
        <w:rPr>
          <w:rFonts w:ascii="Arial" w:hAnsi="Arial" w:cs="Arial"/>
          <w:b/>
          <w:sz w:val="24"/>
          <w:szCs w:val="24"/>
        </w:rPr>
      </w:pPr>
    </w:p>
    <w:p w14:paraId="6C376ED5" w14:textId="77777777" w:rsidR="006D2A02" w:rsidRPr="00F44008" w:rsidRDefault="006D2A02" w:rsidP="006D2A02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44008">
        <w:rPr>
          <w:rFonts w:ascii="Arial" w:hAnsi="Arial" w:cs="Arial"/>
          <w:b/>
          <w:sz w:val="24"/>
          <w:szCs w:val="24"/>
        </w:rPr>
        <w:t xml:space="preserve">Pravice, levice: svoboda a rovnost. Politické ideologie </w:t>
      </w:r>
      <w:r>
        <w:rPr>
          <w:rFonts w:ascii="Arial" w:hAnsi="Arial" w:cs="Arial"/>
          <w:b/>
          <w:sz w:val="24"/>
          <w:szCs w:val="24"/>
        </w:rPr>
        <w:t>I</w:t>
      </w:r>
      <w:r w:rsidRPr="00F44008">
        <w:rPr>
          <w:rFonts w:ascii="Arial" w:hAnsi="Arial" w:cs="Arial"/>
          <w:b/>
          <w:sz w:val="24"/>
          <w:szCs w:val="24"/>
        </w:rPr>
        <w:t xml:space="preserve">. (nacionalismus, feminismus, libertarianismus...). </w:t>
      </w:r>
      <w:r w:rsidRPr="00F4400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28</w:t>
      </w:r>
      <w:r w:rsidRPr="00F44008">
        <w:rPr>
          <w:rFonts w:ascii="Arial" w:hAnsi="Arial" w:cs="Arial"/>
          <w:sz w:val="24"/>
          <w:szCs w:val="24"/>
        </w:rPr>
        <w:t>. 1</w:t>
      </w:r>
      <w:r>
        <w:rPr>
          <w:rFonts w:ascii="Arial" w:hAnsi="Arial" w:cs="Arial"/>
          <w:sz w:val="24"/>
          <w:szCs w:val="24"/>
        </w:rPr>
        <w:t>1</w:t>
      </w:r>
      <w:r w:rsidRPr="00F44008">
        <w:rPr>
          <w:rFonts w:ascii="Arial" w:hAnsi="Arial" w:cs="Arial"/>
          <w:sz w:val="24"/>
          <w:szCs w:val="24"/>
        </w:rPr>
        <w:t xml:space="preserve">., </w:t>
      </w:r>
      <w:r w:rsidRPr="00F44008">
        <w:rPr>
          <w:rFonts w:ascii="Arial" w:hAnsi="Arial" w:cs="Arial"/>
          <w:i/>
          <w:sz w:val="24"/>
          <w:szCs w:val="24"/>
        </w:rPr>
        <w:t xml:space="preserve">P. </w:t>
      </w:r>
      <w:proofErr w:type="spellStart"/>
      <w:r w:rsidRPr="00F44008">
        <w:rPr>
          <w:rFonts w:ascii="Arial" w:hAnsi="Arial" w:cs="Arial"/>
          <w:i/>
          <w:sz w:val="24"/>
          <w:szCs w:val="24"/>
        </w:rPr>
        <w:t>Agha</w:t>
      </w:r>
      <w:proofErr w:type="spellEnd"/>
      <w:r w:rsidRPr="00F44008">
        <w:rPr>
          <w:rFonts w:ascii="Arial" w:hAnsi="Arial" w:cs="Arial"/>
          <w:sz w:val="24"/>
          <w:szCs w:val="24"/>
        </w:rPr>
        <w:t>)</w:t>
      </w:r>
    </w:p>
    <w:p w14:paraId="25A3D30C" w14:textId="77777777" w:rsidR="006D2A02" w:rsidRPr="006D2A02" w:rsidRDefault="006D2A02" w:rsidP="006D2A02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18E43BF8" w14:textId="77777777" w:rsidR="006D2A02" w:rsidRPr="00170FC4" w:rsidRDefault="006D2A02" w:rsidP="006D2A02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80F55">
        <w:rPr>
          <w:rFonts w:ascii="Arial" w:hAnsi="Arial" w:cs="Arial"/>
          <w:b/>
          <w:sz w:val="24"/>
          <w:szCs w:val="24"/>
        </w:rPr>
        <w:t xml:space="preserve">Politické ideologie </w:t>
      </w:r>
      <w:r>
        <w:rPr>
          <w:rFonts w:ascii="Arial" w:hAnsi="Arial" w:cs="Arial"/>
          <w:b/>
          <w:sz w:val="24"/>
          <w:szCs w:val="24"/>
        </w:rPr>
        <w:t>II</w:t>
      </w:r>
      <w:r w:rsidRPr="00F80F55">
        <w:rPr>
          <w:rFonts w:ascii="Arial" w:hAnsi="Arial" w:cs="Arial"/>
          <w:b/>
          <w:sz w:val="24"/>
          <w:szCs w:val="24"/>
        </w:rPr>
        <w:t>. (</w:t>
      </w:r>
      <w:r>
        <w:rPr>
          <w:rFonts w:ascii="Arial" w:hAnsi="Arial" w:cs="Arial"/>
          <w:b/>
          <w:sz w:val="24"/>
          <w:szCs w:val="24"/>
        </w:rPr>
        <w:t xml:space="preserve">ideologický trojúhelník: </w:t>
      </w:r>
      <w:r w:rsidRPr="00F80F55">
        <w:rPr>
          <w:rFonts w:ascii="Arial" w:hAnsi="Arial" w:cs="Arial"/>
          <w:b/>
          <w:sz w:val="24"/>
          <w:szCs w:val="24"/>
        </w:rPr>
        <w:t xml:space="preserve">konzervatismus, liberalismus a socialismus). </w:t>
      </w:r>
      <w:r w:rsidRPr="00A62F67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5</w:t>
      </w:r>
      <w:r w:rsidRPr="00A62F6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12</w:t>
      </w:r>
      <w:r w:rsidRPr="00A62F67">
        <w:rPr>
          <w:rFonts w:ascii="Arial" w:hAnsi="Arial" w:cs="Arial"/>
          <w:sz w:val="24"/>
          <w:szCs w:val="24"/>
        </w:rPr>
        <w:t xml:space="preserve">., </w:t>
      </w:r>
      <w:r w:rsidRPr="00170FC4">
        <w:rPr>
          <w:rFonts w:ascii="Arial" w:hAnsi="Arial" w:cs="Arial"/>
          <w:i/>
          <w:sz w:val="24"/>
          <w:szCs w:val="24"/>
        </w:rPr>
        <w:t>J. Kysela</w:t>
      </w:r>
      <w:r w:rsidRPr="00170FC4">
        <w:rPr>
          <w:rFonts w:ascii="Arial" w:hAnsi="Arial" w:cs="Arial"/>
          <w:sz w:val="24"/>
          <w:szCs w:val="24"/>
        </w:rPr>
        <w:t>)</w:t>
      </w:r>
    </w:p>
    <w:p w14:paraId="06DD4CF3" w14:textId="77777777" w:rsidR="006D2A02" w:rsidRPr="006D2A02" w:rsidRDefault="006D2A02" w:rsidP="006D2A02">
      <w:pPr>
        <w:jc w:val="both"/>
        <w:rPr>
          <w:rFonts w:ascii="Arial" w:hAnsi="Arial" w:cs="Arial"/>
          <w:sz w:val="24"/>
          <w:szCs w:val="24"/>
        </w:rPr>
      </w:pPr>
    </w:p>
    <w:p w14:paraId="72DDAE10" w14:textId="77777777" w:rsidR="007A05B2" w:rsidRPr="007A05B2" w:rsidRDefault="007A05B2" w:rsidP="007A05B2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Nástin v</w:t>
      </w:r>
      <w:r w:rsidRPr="003E35C5">
        <w:rPr>
          <w:rFonts w:ascii="Arial" w:hAnsi="Arial" w:cs="Arial"/>
          <w:b/>
          <w:sz w:val="24"/>
          <w:szCs w:val="24"/>
        </w:rPr>
        <w:t>ývoj</w:t>
      </w:r>
      <w:r>
        <w:rPr>
          <w:rFonts w:ascii="Arial" w:hAnsi="Arial" w:cs="Arial"/>
          <w:b/>
          <w:sz w:val="24"/>
          <w:szCs w:val="24"/>
        </w:rPr>
        <w:t>e</w:t>
      </w:r>
      <w:r w:rsidRPr="003E35C5">
        <w:rPr>
          <w:rFonts w:ascii="Arial" w:hAnsi="Arial" w:cs="Arial"/>
          <w:b/>
          <w:sz w:val="24"/>
          <w:szCs w:val="24"/>
        </w:rPr>
        <w:t xml:space="preserve"> českého politického systému.</w:t>
      </w:r>
      <w:r>
        <w:rPr>
          <w:rFonts w:ascii="Arial" w:hAnsi="Arial" w:cs="Arial"/>
          <w:sz w:val="24"/>
          <w:szCs w:val="24"/>
        </w:rPr>
        <w:t xml:space="preserve"> (12. 12., </w:t>
      </w:r>
      <w:r w:rsidRPr="003E35C5">
        <w:rPr>
          <w:rFonts w:ascii="Arial" w:hAnsi="Arial" w:cs="Arial"/>
          <w:i/>
          <w:sz w:val="24"/>
          <w:szCs w:val="24"/>
        </w:rPr>
        <w:t xml:space="preserve">J. </w:t>
      </w:r>
      <w:r>
        <w:rPr>
          <w:rFonts w:ascii="Arial" w:hAnsi="Arial" w:cs="Arial"/>
          <w:i/>
          <w:sz w:val="24"/>
          <w:szCs w:val="24"/>
        </w:rPr>
        <w:t>Kysela</w:t>
      </w:r>
      <w:r>
        <w:rPr>
          <w:rFonts w:ascii="Arial" w:hAnsi="Arial" w:cs="Arial"/>
          <w:sz w:val="24"/>
          <w:szCs w:val="24"/>
        </w:rPr>
        <w:t>)</w:t>
      </w:r>
    </w:p>
    <w:p w14:paraId="3D6B86F6" w14:textId="77777777" w:rsidR="007A05B2" w:rsidRDefault="007A05B2" w:rsidP="007A05B2">
      <w:pPr>
        <w:pStyle w:val="Odstavecseseznamem"/>
        <w:rPr>
          <w:rFonts w:ascii="Arial" w:hAnsi="Arial" w:cs="Arial"/>
          <w:b/>
          <w:sz w:val="24"/>
          <w:szCs w:val="24"/>
        </w:rPr>
      </w:pPr>
    </w:p>
    <w:p w14:paraId="61255B9D" w14:textId="77777777" w:rsidR="00F50D9F" w:rsidRPr="00F50D9F" w:rsidRDefault="00170FC4" w:rsidP="00EA3846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50D9F">
        <w:rPr>
          <w:rFonts w:ascii="Arial" w:hAnsi="Arial" w:cs="Arial"/>
          <w:b/>
          <w:sz w:val="24"/>
          <w:szCs w:val="24"/>
        </w:rPr>
        <w:t xml:space="preserve">Globalizace a </w:t>
      </w:r>
      <w:proofErr w:type="spellStart"/>
      <w:r w:rsidRPr="00F50D9F">
        <w:rPr>
          <w:rFonts w:ascii="Arial" w:hAnsi="Arial" w:cs="Arial"/>
          <w:b/>
          <w:sz w:val="24"/>
          <w:szCs w:val="24"/>
        </w:rPr>
        <w:t>antiglobalizace</w:t>
      </w:r>
      <w:proofErr w:type="spellEnd"/>
      <w:r w:rsidR="00F50D9F" w:rsidRPr="00F50D9F">
        <w:rPr>
          <w:rFonts w:ascii="Arial" w:hAnsi="Arial" w:cs="Arial"/>
          <w:b/>
          <w:sz w:val="24"/>
          <w:szCs w:val="24"/>
        </w:rPr>
        <w:t>. Občanská společnost. Evropská integrace.</w:t>
      </w:r>
      <w:r w:rsidRPr="00F50D9F">
        <w:rPr>
          <w:rFonts w:ascii="Arial" w:hAnsi="Arial" w:cs="Arial"/>
          <w:b/>
          <w:sz w:val="24"/>
          <w:szCs w:val="24"/>
        </w:rPr>
        <w:t xml:space="preserve"> </w:t>
      </w:r>
      <w:r w:rsidR="00F50D9F" w:rsidRPr="00F50D9F">
        <w:rPr>
          <w:rFonts w:ascii="Arial" w:hAnsi="Arial" w:cs="Arial"/>
          <w:sz w:val="24"/>
          <w:szCs w:val="24"/>
        </w:rPr>
        <w:t>(</w:t>
      </w:r>
      <w:r w:rsidR="00F44008">
        <w:rPr>
          <w:rFonts w:ascii="Arial" w:hAnsi="Arial" w:cs="Arial"/>
          <w:sz w:val="24"/>
          <w:szCs w:val="24"/>
        </w:rPr>
        <w:t>19</w:t>
      </w:r>
      <w:r w:rsidR="00F50D9F" w:rsidRPr="00F50D9F">
        <w:rPr>
          <w:rFonts w:ascii="Arial" w:hAnsi="Arial" w:cs="Arial"/>
          <w:sz w:val="24"/>
          <w:szCs w:val="24"/>
        </w:rPr>
        <w:t>. 1</w:t>
      </w:r>
      <w:r w:rsidR="00324A8B">
        <w:rPr>
          <w:rFonts w:ascii="Arial" w:hAnsi="Arial" w:cs="Arial"/>
          <w:sz w:val="24"/>
          <w:szCs w:val="24"/>
        </w:rPr>
        <w:t>2</w:t>
      </w:r>
      <w:r w:rsidR="00F50D9F" w:rsidRPr="00F50D9F">
        <w:rPr>
          <w:rFonts w:ascii="Arial" w:hAnsi="Arial" w:cs="Arial"/>
          <w:sz w:val="24"/>
          <w:szCs w:val="24"/>
        </w:rPr>
        <w:t xml:space="preserve">., </w:t>
      </w:r>
      <w:r w:rsidR="00F50D9F" w:rsidRPr="00F50D9F">
        <w:rPr>
          <w:rFonts w:ascii="Arial" w:hAnsi="Arial" w:cs="Arial"/>
          <w:i/>
          <w:sz w:val="24"/>
          <w:szCs w:val="24"/>
        </w:rPr>
        <w:t>J. Ondřejková</w:t>
      </w:r>
      <w:r w:rsidR="00F50D9F" w:rsidRPr="00F50D9F">
        <w:rPr>
          <w:rFonts w:ascii="Arial" w:hAnsi="Arial" w:cs="Arial"/>
          <w:sz w:val="24"/>
          <w:szCs w:val="24"/>
        </w:rPr>
        <w:t>)</w:t>
      </w:r>
    </w:p>
    <w:p w14:paraId="7138847A" w14:textId="77777777" w:rsidR="003E35C5" w:rsidRPr="00F50D9F" w:rsidRDefault="003E35C5" w:rsidP="00D6488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203F327C" w14:textId="77777777" w:rsidR="00960850" w:rsidRPr="00924DF5" w:rsidRDefault="00960850" w:rsidP="00960850">
      <w:pPr>
        <w:pStyle w:val="Odstavecseseznamem"/>
        <w:rPr>
          <w:rFonts w:ascii="Arial" w:hAnsi="Arial" w:cs="Arial"/>
          <w:b/>
          <w:i/>
          <w:sz w:val="24"/>
          <w:szCs w:val="24"/>
        </w:rPr>
      </w:pPr>
    </w:p>
    <w:p w14:paraId="338083C2" w14:textId="77777777" w:rsidR="005107F9" w:rsidRDefault="005107F9" w:rsidP="00A62F67">
      <w:pPr>
        <w:jc w:val="both"/>
        <w:rPr>
          <w:sz w:val="28"/>
          <w:u w:val="single"/>
        </w:rPr>
      </w:pPr>
    </w:p>
    <w:p w14:paraId="644B729B" w14:textId="77777777" w:rsidR="00A62F67" w:rsidRDefault="00A62F67" w:rsidP="003E35C5">
      <w:pPr>
        <w:jc w:val="center"/>
        <w:rPr>
          <w:sz w:val="28"/>
          <w:u w:val="single"/>
        </w:rPr>
      </w:pPr>
      <w:r>
        <w:rPr>
          <w:sz w:val="28"/>
          <w:u w:val="single"/>
        </w:rPr>
        <w:t>Přednášky se konají vždy ve čtvrtek od 8</w:t>
      </w:r>
      <w:r w:rsidR="00C160C1">
        <w:rPr>
          <w:sz w:val="28"/>
          <w:u w:val="single"/>
        </w:rPr>
        <w:t>:00</w:t>
      </w:r>
      <w:r>
        <w:rPr>
          <w:sz w:val="28"/>
          <w:u w:val="single"/>
        </w:rPr>
        <w:t xml:space="preserve"> do </w:t>
      </w:r>
      <w:r w:rsidR="00C160C1">
        <w:rPr>
          <w:sz w:val="28"/>
          <w:u w:val="single"/>
        </w:rPr>
        <w:t>9:45</w:t>
      </w:r>
      <w:r>
        <w:rPr>
          <w:sz w:val="28"/>
          <w:u w:val="single"/>
        </w:rPr>
        <w:t xml:space="preserve"> hod</w:t>
      </w:r>
      <w:r w:rsidR="00C160C1">
        <w:rPr>
          <w:sz w:val="28"/>
          <w:u w:val="single"/>
        </w:rPr>
        <w:t>.</w:t>
      </w:r>
      <w:r>
        <w:rPr>
          <w:sz w:val="28"/>
          <w:u w:val="single"/>
        </w:rPr>
        <w:t xml:space="preserve"> v místnosti č. 100</w:t>
      </w:r>
      <w:r w:rsidR="00324A8B">
        <w:rPr>
          <w:sz w:val="28"/>
          <w:u w:val="single"/>
        </w:rPr>
        <w:t xml:space="preserve">; jsou </w:t>
      </w:r>
      <w:proofErr w:type="spellStart"/>
      <w:r w:rsidR="00324A8B">
        <w:rPr>
          <w:sz w:val="28"/>
          <w:u w:val="single"/>
        </w:rPr>
        <w:t>streamovány</w:t>
      </w:r>
      <w:proofErr w:type="spellEnd"/>
      <w:r>
        <w:rPr>
          <w:sz w:val="28"/>
          <w:u w:val="single"/>
        </w:rPr>
        <w:t>.</w:t>
      </w:r>
    </w:p>
    <w:p w14:paraId="3D7888F0" w14:textId="77777777" w:rsidR="00A62F67" w:rsidRDefault="00A62F67" w:rsidP="00A62F67">
      <w:pPr>
        <w:jc w:val="both"/>
        <w:rPr>
          <w:sz w:val="28"/>
        </w:rPr>
      </w:pPr>
    </w:p>
    <w:p w14:paraId="542A36DA" w14:textId="77777777" w:rsidR="00A62F67" w:rsidRDefault="00A62F67" w:rsidP="00A62F67">
      <w:pPr>
        <w:jc w:val="both"/>
        <w:rPr>
          <w:sz w:val="28"/>
        </w:rPr>
      </w:pPr>
    </w:p>
    <w:sectPr w:rsidR="00A62F6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04F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E3433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87A40BB"/>
    <w:multiLevelType w:val="hybridMultilevel"/>
    <w:tmpl w:val="5C3035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DB087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BC3177"/>
    <w:multiLevelType w:val="hybridMultilevel"/>
    <w:tmpl w:val="893C3A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F6141B"/>
    <w:multiLevelType w:val="hybridMultilevel"/>
    <w:tmpl w:val="136C72F2"/>
    <w:lvl w:ilvl="0" w:tplc="7B4474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082DBC"/>
    <w:multiLevelType w:val="multilevel"/>
    <w:tmpl w:val="2764A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2793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66236234">
    <w:abstractNumId w:val="7"/>
  </w:num>
  <w:num w:numId="2" w16cid:durableId="14234562">
    <w:abstractNumId w:val="3"/>
  </w:num>
  <w:num w:numId="3" w16cid:durableId="1451437624">
    <w:abstractNumId w:val="1"/>
  </w:num>
  <w:num w:numId="4" w16cid:durableId="1171216475">
    <w:abstractNumId w:val="0"/>
  </w:num>
  <w:num w:numId="5" w16cid:durableId="1452282451">
    <w:abstractNumId w:val="2"/>
  </w:num>
  <w:num w:numId="6" w16cid:durableId="842159134">
    <w:abstractNumId w:val="4"/>
  </w:num>
  <w:num w:numId="7" w16cid:durableId="1557862383">
    <w:abstractNumId w:val="5"/>
  </w:num>
  <w:num w:numId="8" w16cid:durableId="1324356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DB"/>
    <w:rsid w:val="000419E6"/>
    <w:rsid w:val="000970FC"/>
    <w:rsid w:val="000A1805"/>
    <w:rsid w:val="001003F9"/>
    <w:rsid w:val="001604A5"/>
    <w:rsid w:val="00170FC4"/>
    <w:rsid w:val="001D0CD1"/>
    <w:rsid w:val="00200884"/>
    <w:rsid w:val="00213D35"/>
    <w:rsid w:val="00233773"/>
    <w:rsid w:val="00245576"/>
    <w:rsid w:val="00272658"/>
    <w:rsid w:val="00273DA0"/>
    <w:rsid w:val="002C369B"/>
    <w:rsid w:val="002E1B2F"/>
    <w:rsid w:val="00324A8B"/>
    <w:rsid w:val="00356FA7"/>
    <w:rsid w:val="003647E5"/>
    <w:rsid w:val="00384493"/>
    <w:rsid w:val="003A1C43"/>
    <w:rsid w:val="003E35C5"/>
    <w:rsid w:val="003E6732"/>
    <w:rsid w:val="003F0A68"/>
    <w:rsid w:val="00401B42"/>
    <w:rsid w:val="0041425D"/>
    <w:rsid w:val="00420DA2"/>
    <w:rsid w:val="00424E32"/>
    <w:rsid w:val="0045181E"/>
    <w:rsid w:val="004F6090"/>
    <w:rsid w:val="004F71AA"/>
    <w:rsid w:val="005107F9"/>
    <w:rsid w:val="00520BD7"/>
    <w:rsid w:val="0052623F"/>
    <w:rsid w:val="00531FC9"/>
    <w:rsid w:val="00556DB5"/>
    <w:rsid w:val="0058007F"/>
    <w:rsid w:val="00583A07"/>
    <w:rsid w:val="005B5758"/>
    <w:rsid w:val="00607647"/>
    <w:rsid w:val="006824F7"/>
    <w:rsid w:val="00685FAD"/>
    <w:rsid w:val="006A1B75"/>
    <w:rsid w:val="006B4063"/>
    <w:rsid w:val="006D2A02"/>
    <w:rsid w:val="0072156D"/>
    <w:rsid w:val="0078171A"/>
    <w:rsid w:val="007A05B2"/>
    <w:rsid w:val="007B2248"/>
    <w:rsid w:val="007B2C60"/>
    <w:rsid w:val="007B33EB"/>
    <w:rsid w:val="007E368F"/>
    <w:rsid w:val="008204C8"/>
    <w:rsid w:val="00823861"/>
    <w:rsid w:val="0087525C"/>
    <w:rsid w:val="008A709E"/>
    <w:rsid w:val="00905E84"/>
    <w:rsid w:val="00915F45"/>
    <w:rsid w:val="00924DF5"/>
    <w:rsid w:val="00931FB2"/>
    <w:rsid w:val="00960850"/>
    <w:rsid w:val="00960977"/>
    <w:rsid w:val="009703D9"/>
    <w:rsid w:val="00996CB7"/>
    <w:rsid w:val="009A2B29"/>
    <w:rsid w:val="009C4602"/>
    <w:rsid w:val="00A07AFC"/>
    <w:rsid w:val="00A32ED9"/>
    <w:rsid w:val="00A47D66"/>
    <w:rsid w:val="00A62F67"/>
    <w:rsid w:val="00A66C2C"/>
    <w:rsid w:val="00AF4BE6"/>
    <w:rsid w:val="00B37165"/>
    <w:rsid w:val="00B40E54"/>
    <w:rsid w:val="00B4449F"/>
    <w:rsid w:val="00B538AB"/>
    <w:rsid w:val="00BF519B"/>
    <w:rsid w:val="00C00B29"/>
    <w:rsid w:val="00C07492"/>
    <w:rsid w:val="00C160C1"/>
    <w:rsid w:val="00C16BA9"/>
    <w:rsid w:val="00C30F9D"/>
    <w:rsid w:val="00C40365"/>
    <w:rsid w:val="00C522C7"/>
    <w:rsid w:val="00CA0423"/>
    <w:rsid w:val="00CA5AC3"/>
    <w:rsid w:val="00CA64DA"/>
    <w:rsid w:val="00CB2C39"/>
    <w:rsid w:val="00CB3672"/>
    <w:rsid w:val="00CD5AA4"/>
    <w:rsid w:val="00CD794B"/>
    <w:rsid w:val="00CE53EF"/>
    <w:rsid w:val="00D165EB"/>
    <w:rsid w:val="00D47B38"/>
    <w:rsid w:val="00D5603C"/>
    <w:rsid w:val="00D64881"/>
    <w:rsid w:val="00D93E2E"/>
    <w:rsid w:val="00E124E7"/>
    <w:rsid w:val="00E237CC"/>
    <w:rsid w:val="00E37379"/>
    <w:rsid w:val="00E545DB"/>
    <w:rsid w:val="00EA3846"/>
    <w:rsid w:val="00EB2989"/>
    <w:rsid w:val="00EC0FDF"/>
    <w:rsid w:val="00EC3E1B"/>
    <w:rsid w:val="00F44008"/>
    <w:rsid w:val="00F50D9F"/>
    <w:rsid w:val="00F60E36"/>
    <w:rsid w:val="00F80F55"/>
    <w:rsid w:val="00F957ED"/>
    <w:rsid w:val="00FB1274"/>
    <w:rsid w:val="00FB1D82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CADBADB"/>
  <w15:chartTrackingRefBased/>
  <w15:docId w15:val="{FB61D35F-3066-4FC4-BD27-27A2D1C2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CB367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E237CC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96097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Úvod do politologie</vt:lpstr>
      <vt:lpstr>Úvod do politologie</vt:lpstr>
    </vt:vector>
  </TitlesOfParts>
  <Company>Parlament České Republiky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 do politologie</dc:title>
  <dc:subject/>
  <dc:creator>Senát ČR</dc:creator>
  <cp:keywords/>
  <cp:lastModifiedBy>Eva Kučerová</cp:lastModifiedBy>
  <cp:revision>2</cp:revision>
  <cp:lastPrinted>2009-04-02T13:00:00Z</cp:lastPrinted>
  <dcterms:created xsi:type="dcterms:W3CDTF">2024-09-10T11:03:00Z</dcterms:created>
  <dcterms:modified xsi:type="dcterms:W3CDTF">2024-09-10T11:03:00Z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bcc119-b86f-4f01-8a63-47af61126324_Enabled">
    <vt:lpwstr>true</vt:lpwstr>
  </property>
  <property fmtid="{D5CDD505-2E9C-101B-9397-08002B2CF9AE}" pid="3" name="MSIP_Label_c3bcc119-b86f-4f01-8a63-47af61126324_SetDate">
    <vt:lpwstr>2023-09-07T09:36:50Z</vt:lpwstr>
  </property>
  <property fmtid="{D5CDD505-2E9C-101B-9397-08002B2CF9AE}" pid="4" name="MSIP_Label_c3bcc119-b86f-4f01-8a63-47af61126324_Method">
    <vt:lpwstr>Standard</vt:lpwstr>
  </property>
  <property fmtid="{D5CDD505-2E9C-101B-9397-08002B2CF9AE}" pid="5" name="MSIP_Label_c3bcc119-b86f-4f01-8a63-47af61126324_Name">
    <vt:lpwstr>Internal</vt:lpwstr>
  </property>
  <property fmtid="{D5CDD505-2E9C-101B-9397-08002B2CF9AE}" pid="6" name="MSIP_Label_c3bcc119-b86f-4f01-8a63-47af61126324_SiteId">
    <vt:lpwstr>859d1799-d798-4ab5-bd0b-1701ad6deec9</vt:lpwstr>
  </property>
  <property fmtid="{D5CDD505-2E9C-101B-9397-08002B2CF9AE}" pid="7" name="MSIP_Label_c3bcc119-b86f-4f01-8a63-47af61126324_ActionId">
    <vt:lpwstr>a527bf5a-526e-43d2-83ea-f37e7ff62f57</vt:lpwstr>
  </property>
  <property fmtid="{D5CDD505-2E9C-101B-9397-08002B2CF9AE}" pid="8" name="MSIP_Label_c3bcc119-b86f-4f01-8a63-47af61126324_ContentBits">
    <vt:lpwstr>0</vt:lpwstr>
  </property>
</Properties>
</file>